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C9DA5" w14:textId="77777777" w:rsidR="001126AB" w:rsidRPr="007A7BF3" w:rsidRDefault="001126AB" w:rsidP="001126AB">
      <w:pPr>
        <w:spacing w:before="100" w:beforeAutospacing="1" w:after="100" w:afterAutospacing="1" w:line="240" w:lineRule="auto"/>
        <w:outlineLvl w:val="0"/>
        <w:rPr>
          <w:rFonts w:eastAsia="Times New Roman" w:cs="Times New Roman"/>
          <w:b/>
          <w:bCs/>
          <w:kern w:val="36"/>
          <w:sz w:val="48"/>
          <w:szCs w:val="48"/>
        </w:rPr>
      </w:pPr>
      <w:r w:rsidRPr="007A7BF3">
        <w:rPr>
          <w:rFonts w:eastAsia="Times New Roman" w:cs="Times New Roman"/>
          <w:b/>
          <w:bCs/>
          <w:kern w:val="36"/>
          <w:sz w:val="48"/>
          <w:szCs w:val="48"/>
        </w:rPr>
        <w:t>Submission guidelines</w:t>
      </w:r>
    </w:p>
    <w:p w14:paraId="5F889789" w14:textId="0905D581" w:rsidR="001126AB" w:rsidRPr="007A7BF3" w:rsidRDefault="001126AB" w:rsidP="001126AB">
      <w:p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 xml:space="preserve">Manuscript submission will occur through Federation of Finnish Learned Societies’ Open Journal Systems (OJS) – publishing platform using a template provided by organizers available at </w:t>
      </w:r>
      <w:hyperlink r:id="rId5" w:history="1">
        <w:r w:rsidRPr="007A7BF3">
          <w:rPr>
            <w:rStyle w:val="Hyperlinkki"/>
            <w:rFonts w:eastAsia="Times New Roman" w:cs="Times New Roman"/>
            <w:sz w:val="24"/>
            <w:szCs w:val="24"/>
          </w:rPr>
          <w:t>www.journal.fi/atut</w:t>
        </w:r>
      </w:hyperlink>
      <w:r w:rsidRPr="007A7BF3">
        <w:rPr>
          <w:rFonts w:eastAsia="Times New Roman" w:cs="Times New Roman"/>
          <w:sz w:val="24"/>
          <w:szCs w:val="24"/>
        </w:rPr>
        <w:t>. Submitted manuscripts will be subjected to a double-blind review. Draft manuscripts for full papers will be provided</w:t>
      </w:r>
      <w:r w:rsidR="00600D62" w:rsidRPr="007A7BF3">
        <w:rPr>
          <w:rFonts w:eastAsia="Times New Roman" w:cs="Times New Roman"/>
          <w:sz w:val="24"/>
          <w:szCs w:val="24"/>
        </w:rPr>
        <w:t xml:space="preserve"> for the authors</w:t>
      </w:r>
      <w:r w:rsidRPr="007A7BF3">
        <w:rPr>
          <w:rFonts w:eastAsia="Times New Roman" w:cs="Times New Roman"/>
          <w:sz w:val="24"/>
          <w:szCs w:val="24"/>
        </w:rPr>
        <w:t xml:space="preserve"> via </w:t>
      </w:r>
      <w:r w:rsidR="00600D62" w:rsidRPr="007A7BF3">
        <w:rPr>
          <w:rFonts w:eastAsia="Times New Roman" w:cs="Times New Roman"/>
          <w:sz w:val="24"/>
          <w:szCs w:val="24"/>
        </w:rPr>
        <w:t xml:space="preserve">WeTransfer </w:t>
      </w:r>
      <w:r w:rsidRPr="007A7BF3">
        <w:rPr>
          <w:rFonts w:eastAsia="Times New Roman" w:cs="Times New Roman"/>
          <w:sz w:val="24"/>
          <w:szCs w:val="24"/>
        </w:rPr>
        <w:t>during the Symposium. After the Symposium, authors are invited to submit their papers to:</w:t>
      </w:r>
    </w:p>
    <w:p w14:paraId="162A3F62" w14:textId="421AEADA" w:rsidR="001126AB" w:rsidRPr="007A7BF3" w:rsidRDefault="00B74336" w:rsidP="001126AB">
      <w:pPr>
        <w:pStyle w:val="Luettelokappale"/>
        <w:numPr>
          <w:ilvl w:val="0"/>
          <w:numId w:val="1"/>
        </w:num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A journal dedicated to publishing architectural research in Finland</w:t>
      </w:r>
    </w:p>
    <w:p w14:paraId="6DCE598E" w14:textId="77777777" w:rsidR="001126AB" w:rsidRPr="007A7BF3" w:rsidRDefault="001126AB" w:rsidP="001126AB">
      <w:pPr>
        <w:pStyle w:val="Luettelokappale"/>
        <w:numPr>
          <w:ilvl w:val="0"/>
          <w:numId w:val="1"/>
        </w:num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Journal of Business Models (Business Models in the Built Environment special session)</w:t>
      </w:r>
    </w:p>
    <w:p w14:paraId="204E9D51" w14:textId="77777777" w:rsidR="001126AB" w:rsidRPr="007A7BF3" w:rsidRDefault="001126AB" w:rsidP="00D72141">
      <w:pPr>
        <w:pStyle w:val="Luettelokappale"/>
        <w:numPr>
          <w:ilvl w:val="0"/>
          <w:numId w:val="1"/>
        </w:num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Lighting Research and Technology (Smart Lighting special session)</w:t>
      </w:r>
    </w:p>
    <w:p w14:paraId="02F5E24E" w14:textId="612B7744" w:rsidR="001126AB" w:rsidRPr="007A7BF3" w:rsidRDefault="001126AB" w:rsidP="001126AB">
      <w:pPr>
        <w:spacing w:before="100" w:beforeAutospacing="1" w:after="100" w:afterAutospacing="1" w:line="240" w:lineRule="auto"/>
        <w:rPr>
          <w:rFonts w:eastAsia="Times New Roman" w:cs="Times New Roman"/>
          <w:sz w:val="24"/>
          <w:szCs w:val="24"/>
        </w:rPr>
      </w:pPr>
      <w:r w:rsidRPr="007A7BF3">
        <w:rPr>
          <w:rFonts w:eastAsia="Times New Roman" w:cs="Times New Roman"/>
          <w:b/>
          <w:i/>
          <w:iCs/>
          <w:sz w:val="24"/>
          <w:szCs w:val="24"/>
        </w:rPr>
        <w:t>Author Guidelines</w:t>
      </w:r>
      <w:r w:rsidRPr="007A7BF3">
        <w:rPr>
          <w:rFonts w:eastAsia="Times New Roman" w:cs="Times New Roman"/>
          <w:sz w:val="24"/>
          <w:szCs w:val="24"/>
        </w:rPr>
        <w:t xml:space="preserve"> </w:t>
      </w:r>
      <w:r w:rsidRPr="007A7BF3">
        <w:rPr>
          <w:rFonts w:eastAsia="Times New Roman" w:cs="Times New Roman"/>
          <w:sz w:val="24"/>
          <w:szCs w:val="24"/>
        </w:rPr>
        <w:br/>
        <w:t xml:space="preserve">A template paper in which we describe the requirements for the submission on categories for peer-reviewed articles of 5000 – 8000 words has been sent to corresponding authors and is downloadable </w:t>
      </w:r>
      <w:hyperlink r:id="rId6" w:history="1">
        <w:r w:rsidRPr="007A7BF3">
          <w:rPr>
            <w:rFonts w:eastAsia="Times New Roman" w:cs="Times New Roman"/>
            <w:color w:val="0000FF"/>
            <w:sz w:val="24"/>
            <w:szCs w:val="24"/>
            <w:u w:val="single"/>
          </w:rPr>
          <w:t>here</w:t>
        </w:r>
      </w:hyperlink>
      <w:r w:rsidRPr="007A7BF3">
        <w:rPr>
          <w:rFonts w:eastAsia="Times New Roman" w:cs="Times New Roman"/>
          <w:sz w:val="24"/>
          <w:szCs w:val="24"/>
        </w:rPr>
        <w:t>. We ask you to replace the content of the template with your own material and submit the manuscript in word-file format .</w:t>
      </w:r>
      <w:proofErr w:type="spellStart"/>
      <w:r w:rsidRPr="007A7BF3">
        <w:rPr>
          <w:rFonts w:eastAsia="Times New Roman" w:cs="Times New Roman"/>
          <w:sz w:val="24"/>
          <w:szCs w:val="24"/>
        </w:rPr>
        <w:t>docx</w:t>
      </w:r>
      <w:proofErr w:type="spellEnd"/>
      <w:r w:rsidRPr="007A7BF3">
        <w:rPr>
          <w:rFonts w:eastAsia="Times New Roman" w:cs="Times New Roman"/>
          <w:sz w:val="24"/>
          <w:szCs w:val="24"/>
        </w:rPr>
        <w:t xml:space="preserve"> or .doc.</w:t>
      </w:r>
    </w:p>
    <w:p w14:paraId="2DF76E74" w14:textId="0252CA28" w:rsidR="001126AB" w:rsidRPr="007A7BF3" w:rsidRDefault="001126AB" w:rsidP="001126AB">
      <w:p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Manuscripts will be peer-reviewed and selected by a scientific board, which ensures the general academic quality of the conference. The scientific board consists of</w:t>
      </w:r>
      <w:r w:rsidR="004F657E" w:rsidRPr="007A7BF3">
        <w:rPr>
          <w:rFonts w:eastAsia="Times New Roman" w:cs="Times New Roman"/>
          <w:sz w:val="24"/>
          <w:szCs w:val="24"/>
        </w:rPr>
        <w:t xml:space="preserve"> active researchers distinguished in the</w:t>
      </w:r>
      <w:r w:rsidR="00600D62" w:rsidRPr="007A7BF3">
        <w:rPr>
          <w:rFonts w:eastAsia="Times New Roman" w:cs="Times New Roman"/>
          <w:sz w:val="24"/>
          <w:szCs w:val="24"/>
        </w:rPr>
        <w:t>ir</w:t>
      </w:r>
      <w:r w:rsidR="004F657E" w:rsidRPr="007A7BF3">
        <w:rPr>
          <w:rFonts w:eastAsia="Times New Roman" w:cs="Times New Roman"/>
          <w:sz w:val="24"/>
          <w:szCs w:val="24"/>
        </w:rPr>
        <w:t xml:space="preserve"> field</w:t>
      </w:r>
      <w:r w:rsidR="00600D62" w:rsidRPr="007A7BF3">
        <w:rPr>
          <w:rFonts w:eastAsia="Times New Roman" w:cs="Times New Roman"/>
          <w:sz w:val="24"/>
          <w:szCs w:val="24"/>
        </w:rPr>
        <w:t>s</w:t>
      </w:r>
      <w:r w:rsidR="004F657E" w:rsidRPr="007A7BF3">
        <w:rPr>
          <w:rFonts w:eastAsia="Times New Roman" w:cs="Times New Roman"/>
          <w:sz w:val="24"/>
          <w:szCs w:val="24"/>
        </w:rPr>
        <w:t xml:space="preserve"> and</w:t>
      </w:r>
      <w:r w:rsidRPr="007A7BF3">
        <w:rPr>
          <w:rFonts w:eastAsia="Times New Roman" w:cs="Times New Roman"/>
          <w:sz w:val="24"/>
          <w:szCs w:val="24"/>
        </w:rPr>
        <w:t xml:space="preserve"> selected among Nordic and international researchers. The peer-reviewing process will be double-blind</w:t>
      </w:r>
      <w:r w:rsidR="004F657E" w:rsidRPr="007A7BF3">
        <w:rPr>
          <w:rFonts w:eastAsia="Times New Roman" w:cs="Times New Roman"/>
          <w:sz w:val="24"/>
          <w:szCs w:val="24"/>
        </w:rPr>
        <w:t>, and at least one of the reviewers must hold a doctorate degree</w:t>
      </w:r>
      <w:r w:rsidRPr="007A7BF3">
        <w:rPr>
          <w:rFonts w:eastAsia="Times New Roman" w:cs="Times New Roman"/>
          <w:sz w:val="24"/>
          <w:szCs w:val="24"/>
        </w:rPr>
        <w:t>. To ensure the integrity of the double blind peer-review process in submission</w:t>
      </w:r>
      <w:bookmarkStart w:id="0" w:name="_GoBack"/>
      <w:bookmarkEnd w:id="0"/>
      <w:r w:rsidRPr="007A7BF3">
        <w:rPr>
          <w:rFonts w:eastAsia="Times New Roman" w:cs="Times New Roman"/>
          <w:sz w:val="24"/>
          <w:szCs w:val="24"/>
        </w:rPr>
        <w:t>s, authors</w:t>
      </w:r>
      <w:r w:rsidR="003A3B47" w:rsidRPr="007A7BF3">
        <w:rPr>
          <w:rFonts w:eastAsia="Times New Roman" w:cs="Times New Roman"/>
          <w:sz w:val="24"/>
          <w:szCs w:val="24"/>
        </w:rPr>
        <w:t xml:space="preserve"> have to</w:t>
      </w:r>
      <w:r w:rsidRPr="007A7BF3">
        <w:rPr>
          <w:rFonts w:eastAsia="Times New Roman" w:cs="Times New Roman"/>
          <w:sz w:val="24"/>
          <w:szCs w:val="24"/>
        </w:rPr>
        <w:t xml:space="preserve"> </w:t>
      </w:r>
      <w:r w:rsidR="00F45CB2" w:rsidRPr="00664DA5">
        <w:rPr>
          <w:rFonts w:eastAsia="Times New Roman" w:cs="Times New Roman"/>
          <w:sz w:val="24"/>
          <w:szCs w:val="24"/>
        </w:rPr>
        <w:t>a</w:t>
      </w:r>
      <w:r w:rsidRPr="007A7BF3">
        <w:rPr>
          <w:rFonts w:eastAsia="Times New Roman" w:cs="Times New Roman"/>
          <w:sz w:val="24"/>
          <w:szCs w:val="24"/>
        </w:rPr>
        <w:t xml:space="preserve">nonymize both the text and the document submitted. The title and affiliation are to be removed from the title and the header of the text. As the reviewers need to be able to compare author's submission to other related work in the area, we ask authors' to refer to their own previous work in third person (e.g. instead of "In our prior work…", the work should be referred to as "In the previous work of…"). </w:t>
      </w:r>
      <w:r w:rsidR="00D72141" w:rsidRPr="007A7BF3">
        <w:rPr>
          <w:rFonts w:eastAsia="Times New Roman" w:cs="Times New Roman"/>
          <w:sz w:val="24"/>
          <w:szCs w:val="24"/>
        </w:rPr>
        <w:t>Furthermore, a</w:t>
      </w:r>
      <w:r w:rsidRPr="007A7BF3">
        <w:rPr>
          <w:rFonts w:eastAsia="Times New Roman" w:cs="Times New Roman"/>
          <w:sz w:val="24"/>
          <w:szCs w:val="24"/>
        </w:rPr>
        <w:t xml:space="preserve">uthors should also remove author identification from the </w:t>
      </w:r>
      <w:r w:rsidR="00D72141" w:rsidRPr="007A7BF3">
        <w:rPr>
          <w:rFonts w:eastAsia="Times New Roman" w:cs="Times New Roman"/>
          <w:sz w:val="24"/>
          <w:szCs w:val="24"/>
        </w:rPr>
        <w:t>.</w:t>
      </w:r>
      <w:proofErr w:type="spellStart"/>
      <w:r w:rsidR="00D72141" w:rsidRPr="007A7BF3">
        <w:rPr>
          <w:rFonts w:eastAsia="Times New Roman" w:cs="Times New Roman"/>
          <w:sz w:val="24"/>
          <w:szCs w:val="24"/>
        </w:rPr>
        <w:t>docx</w:t>
      </w:r>
      <w:proofErr w:type="spellEnd"/>
      <w:r w:rsidRPr="007A7BF3">
        <w:rPr>
          <w:rFonts w:eastAsia="Times New Roman" w:cs="Times New Roman"/>
          <w:sz w:val="24"/>
          <w:szCs w:val="24"/>
        </w:rPr>
        <w:t xml:space="preserve"> document</w:t>
      </w:r>
      <w:r w:rsidR="00D72141" w:rsidRPr="007A7BF3">
        <w:rPr>
          <w:rFonts w:eastAsia="Times New Roman" w:cs="Times New Roman"/>
          <w:sz w:val="24"/>
          <w:szCs w:val="24"/>
        </w:rPr>
        <w:t>. Instruction</w:t>
      </w:r>
      <w:r w:rsidR="00664DA5">
        <w:rPr>
          <w:rFonts w:eastAsia="Times New Roman" w:cs="Times New Roman"/>
          <w:sz w:val="24"/>
          <w:szCs w:val="24"/>
        </w:rPr>
        <w:t>s</w:t>
      </w:r>
      <w:r w:rsidR="00D72141" w:rsidRPr="007A7BF3">
        <w:rPr>
          <w:rFonts w:eastAsia="Times New Roman" w:cs="Times New Roman"/>
          <w:sz w:val="24"/>
          <w:szCs w:val="24"/>
        </w:rPr>
        <w:t xml:space="preserve"> are available </w:t>
      </w:r>
      <w:hyperlink r:id="rId7" w:history="1">
        <w:r w:rsidR="00D72141" w:rsidRPr="007A7BF3">
          <w:rPr>
            <w:rStyle w:val="Hyperlinkki"/>
            <w:rFonts w:eastAsia="Times New Roman" w:cs="Times New Roman"/>
            <w:sz w:val="24"/>
            <w:szCs w:val="24"/>
          </w:rPr>
          <w:t>here</w:t>
        </w:r>
      </w:hyperlink>
      <w:r w:rsidR="00D72141" w:rsidRPr="007A7BF3">
        <w:rPr>
          <w:rFonts w:eastAsia="Times New Roman" w:cs="Times New Roman"/>
          <w:sz w:val="24"/>
          <w:szCs w:val="24"/>
        </w:rPr>
        <w:t>.</w:t>
      </w:r>
    </w:p>
    <w:p w14:paraId="085520C1" w14:textId="77777777" w:rsidR="00D72141" w:rsidRPr="007A7BF3" w:rsidRDefault="00D72141" w:rsidP="00D72141">
      <w:pPr>
        <w:spacing w:before="100" w:beforeAutospacing="1" w:after="100" w:afterAutospacing="1" w:line="240" w:lineRule="auto"/>
        <w:rPr>
          <w:rFonts w:eastAsia="Times New Roman" w:cs="Times New Roman"/>
          <w:sz w:val="24"/>
          <w:szCs w:val="24"/>
        </w:rPr>
      </w:pPr>
      <w:r w:rsidRPr="007A7BF3">
        <w:rPr>
          <w:rFonts w:eastAsia="Times New Roman" w:cs="Times New Roman"/>
          <w:b/>
          <w:i/>
          <w:iCs/>
          <w:sz w:val="24"/>
          <w:szCs w:val="24"/>
        </w:rPr>
        <w:t>Online Submissions</w:t>
      </w:r>
      <w:r w:rsidRPr="007A7BF3">
        <w:rPr>
          <w:rFonts w:eastAsia="Times New Roman" w:cs="Times New Roman"/>
          <w:i/>
          <w:iCs/>
          <w:sz w:val="24"/>
          <w:szCs w:val="24"/>
        </w:rPr>
        <w:t xml:space="preserve"> </w:t>
      </w:r>
      <w:r w:rsidRPr="007A7BF3">
        <w:rPr>
          <w:rFonts w:eastAsia="Times New Roman" w:cs="Times New Roman"/>
          <w:sz w:val="24"/>
          <w:szCs w:val="24"/>
        </w:rPr>
        <w:br/>
      </w:r>
      <w:r w:rsidRPr="007A7BF3">
        <w:rPr>
          <w:rFonts w:eastAsia="Times New Roman" w:cs="Times New Roman"/>
          <w:color w:val="0000FF"/>
          <w:sz w:val="24"/>
          <w:szCs w:val="24"/>
          <w:u w:val="single"/>
        </w:rPr>
        <w:t>Registration</w:t>
      </w:r>
      <w:r w:rsidRPr="007A7BF3">
        <w:rPr>
          <w:rFonts w:eastAsia="Times New Roman" w:cs="Times New Roman"/>
          <w:sz w:val="24"/>
          <w:szCs w:val="24"/>
        </w:rPr>
        <w:t xml:space="preserve"> (</w:t>
      </w:r>
      <w:hyperlink r:id="rId8" w:history="1">
        <w:r w:rsidRPr="007A7BF3">
          <w:rPr>
            <w:rStyle w:val="Hyperlinkki"/>
            <w:rFonts w:eastAsia="Times New Roman" w:cs="Times New Roman"/>
            <w:sz w:val="24"/>
            <w:szCs w:val="24"/>
          </w:rPr>
          <w:t>https://journal.fi/atut/user/register</w:t>
        </w:r>
      </w:hyperlink>
      <w:r w:rsidRPr="007A7BF3">
        <w:rPr>
          <w:rFonts w:eastAsia="Times New Roman" w:cs="Times New Roman"/>
          <w:sz w:val="24"/>
          <w:szCs w:val="24"/>
        </w:rPr>
        <w:t xml:space="preserve">) and </w:t>
      </w:r>
      <w:r w:rsidRPr="007A7BF3">
        <w:rPr>
          <w:rFonts w:eastAsia="Times New Roman" w:cs="Times New Roman"/>
          <w:color w:val="0000FF"/>
          <w:sz w:val="24"/>
          <w:szCs w:val="24"/>
          <w:u w:val="single"/>
        </w:rPr>
        <w:t>login</w:t>
      </w:r>
      <w:r w:rsidRPr="007A7BF3">
        <w:rPr>
          <w:rFonts w:eastAsia="Times New Roman" w:cs="Times New Roman"/>
          <w:sz w:val="24"/>
          <w:szCs w:val="24"/>
        </w:rPr>
        <w:t xml:space="preserve"> (</w:t>
      </w:r>
      <w:hyperlink r:id="rId9" w:history="1">
        <w:r w:rsidRPr="007A7BF3">
          <w:rPr>
            <w:rStyle w:val="Hyperlinkki"/>
            <w:rFonts w:eastAsia="Times New Roman" w:cs="Times New Roman"/>
            <w:sz w:val="24"/>
            <w:szCs w:val="24"/>
          </w:rPr>
          <w:t>https://journal.fi/atut/login</w:t>
        </w:r>
      </w:hyperlink>
      <w:r w:rsidRPr="007A7BF3">
        <w:rPr>
          <w:rFonts w:eastAsia="Times New Roman" w:cs="Times New Roman"/>
          <w:sz w:val="24"/>
          <w:szCs w:val="24"/>
        </w:rPr>
        <w:t xml:space="preserve">) are required to submit items online and to check the status of current submissions. </w:t>
      </w:r>
    </w:p>
    <w:p w14:paraId="44D6309A" w14:textId="77777777" w:rsidR="00D6776D" w:rsidRPr="007A7BF3" w:rsidRDefault="00D72141" w:rsidP="00D6776D">
      <w:pPr>
        <w:pStyle w:val="Luettelokappale"/>
        <w:numPr>
          <w:ilvl w:val="0"/>
          <w:numId w:val="4"/>
        </w:num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Log into the site.</w:t>
      </w:r>
      <w:r w:rsidR="00DD2FC3" w:rsidRPr="007A7BF3">
        <w:rPr>
          <w:rFonts w:eastAsia="Times New Roman" w:cs="Times New Roman"/>
          <w:sz w:val="24"/>
          <w:szCs w:val="24"/>
        </w:rPr>
        <w:t xml:space="preserve"> On ‘Submission’ page, click ‘New submission’ on the right side of the page.</w:t>
      </w:r>
    </w:p>
    <w:p w14:paraId="4CA53B4D" w14:textId="77777777" w:rsidR="00DD2FC3" w:rsidRPr="007A7BF3" w:rsidRDefault="00DD2FC3" w:rsidP="00D6776D">
      <w:pPr>
        <w:pStyle w:val="Luettelokappale"/>
        <w:numPr>
          <w:ilvl w:val="0"/>
          <w:numId w:val="4"/>
        </w:num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IMPORTANT: under Section menu, authors should select ‘Submission 2017 full paper’</w:t>
      </w:r>
    </w:p>
    <w:p w14:paraId="79E0C8FE" w14:textId="0665EB53" w:rsidR="00D6776D" w:rsidRPr="007A7BF3" w:rsidRDefault="00D6776D" w:rsidP="00D6776D">
      <w:pPr>
        <w:pStyle w:val="Luettelokappale"/>
        <w:numPr>
          <w:ilvl w:val="0"/>
          <w:numId w:val="4"/>
        </w:num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 xml:space="preserve">Upload Submission File: under ‘Article component’ select ‘Article text’. IMPORTANT: download your </w:t>
      </w:r>
      <w:r w:rsidR="0098761E" w:rsidRPr="007A7BF3">
        <w:rPr>
          <w:rFonts w:eastAsia="Times New Roman" w:cs="Times New Roman"/>
          <w:sz w:val="24"/>
          <w:szCs w:val="24"/>
        </w:rPr>
        <w:t>full manuscript document here. Until September 10</w:t>
      </w:r>
      <w:r w:rsidR="0098761E" w:rsidRPr="007A7BF3">
        <w:rPr>
          <w:rFonts w:eastAsia="Times New Roman" w:cs="Times New Roman"/>
          <w:sz w:val="24"/>
          <w:szCs w:val="24"/>
          <w:vertAlign w:val="superscript"/>
        </w:rPr>
        <w:t>th</w:t>
      </w:r>
      <w:r w:rsidR="0098761E" w:rsidRPr="007A7BF3">
        <w:rPr>
          <w:rFonts w:eastAsia="Times New Roman" w:cs="Times New Roman"/>
          <w:sz w:val="24"/>
          <w:szCs w:val="24"/>
        </w:rPr>
        <w:t xml:space="preserve"> in 2017, y</w:t>
      </w:r>
      <w:r w:rsidRPr="007A7BF3">
        <w:rPr>
          <w:rFonts w:eastAsia="Times New Roman" w:cs="Times New Roman"/>
          <w:sz w:val="24"/>
          <w:szCs w:val="24"/>
        </w:rPr>
        <w:t>ou will be able to edit the submission by logging into your account.</w:t>
      </w:r>
    </w:p>
    <w:p w14:paraId="2DA9AEF9" w14:textId="0145D14B" w:rsidR="00D72141" w:rsidRPr="007A7BF3" w:rsidRDefault="00D6776D" w:rsidP="001126AB">
      <w:p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Enter metadata: enter title, abstract</w:t>
      </w:r>
      <w:r w:rsidR="0098761E" w:rsidRPr="007A7BF3">
        <w:rPr>
          <w:rFonts w:eastAsia="Times New Roman" w:cs="Times New Roman"/>
          <w:sz w:val="24"/>
          <w:szCs w:val="24"/>
        </w:rPr>
        <w:t xml:space="preserve"> with keywords, authors and</w:t>
      </w:r>
      <w:r w:rsidRPr="007A7BF3">
        <w:rPr>
          <w:rFonts w:eastAsia="Times New Roman" w:cs="Times New Roman"/>
          <w:sz w:val="24"/>
          <w:szCs w:val="24"/>
        </w:rPr>
        <w:t xml:space="preserve"> discipline here. If your manuscript </w:t>
      </w:r>
      <w:proofErr w:type="gramStart"/>
      <w:r w:rsidRPr="007A7BF3">
        <w:rPr>
          <w:rFonts w:eastAsia="Times New Roman" w:cs="Times New Roman"/>
          <w:sz w:val="24"/>
          <w:szCs w:val="24"/>
        </w:rPr>
        <w:t>has</w:t>
      </w:r>
      <w:proofErr w:type="gramEnd"/>
      <w:r w:rsidRPr="007A7BF3">
        <w:rPr>
          <w:rFonts w:eastAsia="Times New Roman" w:cs="Times New Roman"/>
          <w:sz w:val="24"/>
          <w:szCs w:val="24"/>
        </w:rPr>
        <w:t xml:space="preserve"> more than one author, choose the corresponding author here. </w:t>
      </w:r>
    </w:p>
    <w:p w14:paraId="61AA4F36" w14:textId="77777777" w:rsidR="001126AB" w:rsidRPr="007A7BF3" w:rsidRDefault="001126AB" w:rsidP="001126AB">
      <w:pPr>
        <w:spacing w:before="100" w:beforeAutospacing="1" w:after="100" w:afterAutospacing="1" w:line="240" w:lineRule="auto"/>
        <w:rPr>
          <w:rFonts w:eastAsia="Times New Roman" w:cs="Times New Roman"/>
          <w:b/>
          <w:i/>
          <w:iCs/>
          <w:sz w:val="24"/>
          <w:szCs w:val="24"/>
        </w:rPr>
      </w:pPr>
      <w:r w:rsidRPr="007A7BF3">
        <w:rPr>
          <w:rFonts w:eastAsia="Times New Roman" w:cs="Times New Roman"/>
          <w:b/>
          <w:i/>
          <w:iCs/>
          <w:sz w:val="24"/>
          <w:szCs w:val="24"/>
        </w:rPr>
        <w:lastRenderedPageBreak/>
        <w:t>Submission Preparation Checklist:</w:t>
      </w:r>
    </w:p>
    <w:p w14:paraId="5DADB2C4" w14:textId="77777777" w:rsidR="00D6776D" w:rsidRPr="007A7BF3" w:rsidRDefault="00D6776D"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The submission has not been previously published, nor is it submitted in another journal for consideration (or an explanation has been provided in Comments to the Editor).</w:t>
      </w:r>
    </w:p>
    <w:p w14:paraId="6BAFF579" w14:textId="77777777" w:rsidR="00D6776D" w:rsidRPr="007A7BF3" w:rsidRDefault="00D6776D"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Submission has been prepared using the template provided by organizers of conference.</w:t>
      </w:r>
    </w:p>
    <w:p w14:paraId="58690EDA" w14:textId="77777777" w:rsidR="00D6776D" w:rsidRPr="007A7BF3" w:rsidRDefault="00D6776D"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The author(s) submit the file in .doc or .</w:t>
      </w:r>
      <w:proofErr w:type="spellStart"/>
      <w:r w:rsidRPr="007A7BF3">
        <w:rPr>
          <w:sz w:val="24"/>
          <w:szCs w:val="24"/>
        </w:rPr>
        <w:t>docx</w:t>
      </w:r>
      <w:proofErr w:type="spellEnd"/>
      <w:r w:rsidRPr="007A7BF3">
        <w:rPr>
          <w:sz w:val="24"/>
          <w:szCs w:val="24"/>
        </w:rPr>
        <w:t xml:space="preserve"> word-file format.</w:t>
      </w:r>
    </w:p>
    <w:p w14:paraId="516BB09D" w14:textId="77777777" w:rsidR="00D6776D" w:rsidRPr="007A7BF3" w:rsidRDefault="00D6776D"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 xml:space="preserve">The text adheres to the stylistic and bibliographic requirements outlined in the template document. </w:t>
      </w:r>
    </w:p>
    <w:p w14:paraId="2B6354B2" w14:textId="77777777" w:rsidR="00D6776D" w:rsidRPr="007A7BF3" w:rsidRDefault="00FF2F29"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The length of the manuscript is 5000 - 8000 words.</w:t>
      </w:r>
    </w:p>
    <w:p w14:paraId="1CB50C74" w14:textId="77777777" w:rsidR="00FF2F29" w:rsidRPr="007A7BF3" w:rsidRDefault="00FF2F29"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The author(s) are responsible for checking the spelling, grammar and formatting of the manuscript.</w:t>
      </w:r>
    </w:p>
    <w:p w14:paraId="68AB852C" w14:textId="77777777" w:rsidR="00FF2F29" w:rsidRPr="007A7BF3" w:rsidRDefault="00FF2F29"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 xml:space="preserve">All illustrations, figures, and tables are placed within the text at the appropriate points, rather than at the end. </w:t>
      </w:r>
    </w:p>
    <w:p w14:paraId="1720CA52" w14:textId="77777777" w:rsidR="00FF2F29" w:rsidRPr="007A7BF3" w:rsidRDefault="00FF2F29"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The author(s) assure that they have the copyright of all the figures, illustrations and tables.</w:t>
      </w:r>
    </w:p>
    <w:p w14:paraId="5FFE5D64" w14:textId="7CE7D293" w:rsidR="00FF2F29" w:rsidRPr="007A7BF3" w:rsidRDefault="00FF2F29"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The author(s) sign and submit the scanned copyright agreement prior publication of the manuscript</w:t>
      </w:r>
      <w:r w:rsidR="00600D62" w:rsidRPr="007A7BF3">
        <w:rPr>
          <w:sz w:val="24"/>
          <w:szCs w:val="24"/>
        </w:rPr>
        <w:t>,</w:t>
      </w:r>
      <w:r w:rsidRPr="007A7BF3">
        <w:rPr>
          <w:sz w:val="24"/>
          <w:szCs w:val="24"/>
        </w:rPr>
        <w:t xml:space="preserve"> in the context of submission to the journals after the conference.</w:t>
      </w:r>
    </w:p>
    <w:p w14:paraId="3C51A89C" w14:textId="77777777" w:rsidR="00FF2F29" w:rsidRPr="007A7BF3" w:rsidRDefault="00FF2F29" w:rsidP="00FF2F29">
      <w:pPr>
        <w:pStyle w:val="Luettelokappale"/>
        <w:numPr>
          <w:ilvl w:val="0"/>
          <w:numId w:val="7"/>
        </w:numPr>
        <w:spacing w:before="100" w:beforeAutospacing="1" w:after="100" w:afterAutospacing="1" w:line="240" w:lineRule="auto"/>
        <w:ind w:left="1134" w:hanging="567"/>
        <w:rPr>
          <w:rFonts w:eastAsia="Times New Roman" w:cs="Times New Roman"/>
          <w:sz w:val="24"/>
          <w:szCs w:val="24"/>
        </w:rPr>
      </w:pPr>
      <w:r w:rsidRPr="007A7BF3">
        <w:rPr>
          <w:sz w:val="24"/>
          <w:szCs w:val="24"/>
        </w:rPr>
        <w:t xml:space="preserve">The author(s) have ensured that the instructions in </w:t>
      </w:r>
      <w:hyperlink r:id="rId10" w:history="1">
        <w:r w:rsidRPr="007A7BF3">
          <w:rPr>
            <w:rStyle w:val="Hyperlinkki"/>
            <w:sz w:val="24"/>
            <w:szCs w:val="24"/>
          </w:rPr>
          <w:t>Ensuring a Blind Review</w:t>
        </w:r>
      </w:hyperlink>
      <w:r w:rsidRPr="007A7BF3">
        <w:rPr>
          <w:sz w:val="24"/>
          <w:szCs w:val="24"/>
        </w:rPr>
        <w:t xml:space="preserve"> have been followed.</w:t>
      </w:r>
    </w:p>
    <w:p w14:paraId="23BE3600" w14:textId="77777777" w:rsidR="001126AB" w:rsidRPr="007A7BF3" w:rsidRDefault="00FF2F29" w:rsidP="001126AB">
      <w:pPr>
        <w:spacing w:before="100" w:beforeAutospacing="1" w:after="100" w:afterAutospacing="1" w:line="240" w:lineRule="auto"/>
        <w:rPr>
          <w:rFonts w:eastAsia="Times New Roman" w:cs="Times New Roman"/>
          <w:sz w:val="24"/>
          <w:szCs w:val="24"/>
        </w:rPr>
      </w:pPr>
      <w:r w:rsidRPr="007A7BF3">
        <w:rPr>
          <w:rFonts w:eastAsia="Times New Roman" w:cs="Times New Roman"/>
          <w:sz w:val="24"/>
          <w:szCs w:val="24"/>
        </w:rPr>
        <w:t>F</w:t>
      </w:r>
      <w:r w:rsidR="001126AB" w:rsidRPr="007A7BF3">
        <w:rPr>
          <w:rFonts w:eastAsia="Times New Roman" w:cs="Times New Roman"/>
          <w:sz w:val="24"/>
          <w:szCs w:val="24"/>
        </w:rPr>
        <w:t xml:space="preserve">or further information, please contact local organizing committee </w:t>
      </w:r>
      <w:hyperlink r:id="rId11" w:history="1">
        <w:r w:rsidR="001126AB" w:rsidRPr="007A7BF3">
          <w:rPr>
            <w:rFonts w:eastAsia="Times New Roman" w:cs="Times New Roman"/>
            <w:color w:val="0000FF"/>
            <w:sz w:val="24"/>
            <w:szCs w:val="24"/>
            <w:u w:val="single"/>
          </w:rPr>
          <w:t>atut.oulu@gmail.com</w:t>
        </w:r>
      </w:hyperlink>
    </w:p>
    <w:p w14:paraId="532A62DC" w14:textId="77777777" w:rsidR="00534561" w:rsidRDefault="00534561"/>
    <w:sectPr w:rsidR="00534561">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25080"/>
    <w:multiLevelType w:val="hybridMultilevel"/>
    <w:tmpl w:val="EF3EB4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A396A"/>
    <w:multiLevelType w:val="hybridMultilevel"/>
    <w:tmpl w:val="946A3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D6385"/>
    <w:multiLevelType w:val="hybridMultilevel"/>
    <w:tmpl w:val="588447DA"/>
    <w:lvl w:ilvl="0" w:tplc="F050E1C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8E337D"/>
    <w:multiLevelType w:val="hybridMultilevel"/>
    <w:tmpl w:val="1F90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E59A3"/>
    <w:multiLevelType w:val="hybridMultilevel"/>
    <w:tmpl w:val="F1F868C2"/>
    <w:lvl w:ilvl="0" w:tplc="F050E1C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C4257"/>
    <w:multiLevelType w:val="hybridMultilevel"/>
    <w:tmpl w:val="DC9C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F3C8C"/>
    <w:multiLevelType w:val="hybridMultilevel"/>
    <w:tmpl w:val="0C6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AB"/>
    <w:rsid w:val="00011859"/>
    <w:rsid w:val="000317FB"/>
    <w:rsid w:val="000649C5"/>
    <w:rsid w:val="0007446F"/>
    <w:rsid w:val="000C5058"/>
    <w:rsid w:val="000F6258"/>
    <w:rsid w:val="001126AB"/>
    <w:rsid w:val="001323EE"/>
    <w:rsid w:val="001455F0"/>
    <w:rsid w:val="00171634"/>
    <w:rsid w:val="002071A0"/>
    <w:rsid w:val="002105E3"/>
    <w:rsid w:val="0022347F"/>
    <w:rsid w:val="002B5651"/>
    <w:rsid w:val="002C4067"/>
    <w:rsid w:val="00335C16"/>
    <w:rsid w:val="00357D79"/>
    <w:rsid w:val="003A3B47"/>
    <w:rsid w:val="004A243E"/>
    <w:rsid w:val="004F657E"/>
    <w:rsid w:val="00511548"/>
    <w:rsid w:val="00534561"/>
    <w:rsid w:val="005502E1"/>
    <w:rsid w:val="00600D62"/>
    <w:rsid w:val="00610372"/>
    <w:rsid w:val="00616E20"/>
    <w:rsid w:val="00655D89"/>
    <w:rsid w:val="006607A2"/>
    <w:rsid w:val="00664DA5"/>
    <w:rsid w:val="00670E76"/>
    <w:rsid w:val="00693E2E"/>
    <w:rsid w:val="006D254C"/>
    <w:rsid w:val="007A7BF3"/>
    <w:rsid w:val="007B71E5"/>
    <w:rsid w:val="00813DF6"/>
    <w:rsid w:val="00844EC0"/>
    <w:rsid w:val="00884111"/>
    <w:rsid w:val="00884C04"/>
    <w:rsid w:val="008D7220"/>
    <w:rsid w:val="009250AA"/>
    <w:rsid w:val="0098761E"/>
    <w:rsid w:val="00AC0D22"/>
    <w:rsid w:val="00AD4C11"/>
    <w:rsid w:val="00B37F67"/>
    <w:rsid w:val="00B62F7A"/>
    <w:rsid w:val="00B74336"/>
    <w:rsid w:val="00BA73E8"/>
    <w:rsid w:val="00BD3148"/>
    <w:rsid w:val="00C36B81"/>
    <w:rsid w:val="00C5405E"/>
    <w:rsid w:val="00CB0EA9"/>
    <w:rsid w:val="00CC55FF"/>
    <w:rsid w:val="00CD797E"/>
    <w:rsid w:val="00CE2BA3"/>
    <w:rsid w:val="00CF1878"/>
    <w:rsid w:val="00CF20F6"/>
    <w:rsid w:val="00D159FA"/>
    <w:rsid w:val="00D6776D"/>
    <w:rsid w:val="00D72141"/>
    <w:rsid w:val="00D95D22"/>
    <w:rsid w:val="00DA174E"/>
    <w:rsid w:val="00DD2FC3"/>
    <w:rsid w:val="00DF6192"/>
    <w:rsid w:val="00E0034D"/>
    <w:rsid w:val="00E20E72"/>
    <w:rsid w:val="00EC4BCB"/>
    <w:rsid w:val="00F131C0"/>
    <w:rsid w:val="00F400B7"/>
    <w:rsid w:val="00F45CB2"/>
    <w:rsid w:val="00FC7FFA"/>
    <w:rsid w:val="00FD2EC9"/>
    <w:rsid w:val="00FE6860"/>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2D4D"/>
  <w15:chartTrackingRefBased/>
  <w15:docId w15:val="{3DF86A19-4A3C-4F75-B796-8653EF8C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112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126AB"/>
    <w:rPr>
      <w:rFonts w:ascii="Times New Roman" w:eastAsia="Times New Roman" w:hAnsi="Times New Roman" w:cs="Times New Roman"/>
      <w:b/>
      <w:bCs/>
      <w:kern w:val="36"/>
      <w:sz w:val="48"/>
      <w:szCs w:val="48"/>
    </w:rPr>
  </w:style>
  <w:style w:type="paragraph" w:styleId="NormaaliWWW">
    <w:name w:val="Normal (Web)"/>
    <w:basedOn w:val="Normaali"/>
    <w:uiPriority w:val="99"/>
    <w:semiHidden/>
    <w:unhideWhenUsed/>
    <w:rsid w:val="001126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1126AB"/>
    <w:rPr>
      <w:color w:val="0000FF"/>
      <w:u w:val="single"/>
    </w:rPr>
  </w:style>
  <w:style w:type="character" w:styleId="Voimakas">
    <w:name w:val="Strong"/>
    <w:basedOn w:val="Kappaleenoletusfontti"/>
    <w:uiPriority w:val="22"/>
    <w:qFormat/>
    <w:rsid w:val="001126AB"/>
    <w:rPr>
      <w:b/>
      <w:bCs/>
    </w:rPr>
  </w:style>
  <w:style w:type="paragraph" w:styleId="Luettelokappale">
    <w:name w:val="List Paragraph"/>
    <w:basedOn w:val="Normaali"/>
    <w:uiPriority w:val="34"/>
    <w:qFormat/>
    <w:rsid w:val="001126AB"/>
    <w:pPr>
      <w:ind w:left="720"/>
      <w:contextualSpacing/>
    </w:pPr>
  </w:style>
  <w:style w:type="character" w:customStyle="1" w:styleId="label">
    <w:name w:val="label"/>
    <w:basedOn w:val="Kappaleenoletusfontti"/>
    <w:rsid w:val="00D72141"/>
  </w:style>
  <w:style w:type="character" w:customStyle="1" w:styleId="pkpscreenreader">
    <w:name w:val="pkp_screen_reader"/>
    <w:basedOn w:val="Kappaleenoletusfontti"/>
    <w:rsid w:val="00D72141"/>
  </w:style>
  <w:style w:type="character" w:styleId="AvattuHyperlinkki">
    <w:name w:val="FollowedHyperlink"/>
    <w:basedOn w:val="Kappaleenoletusfontti"/>
    <w:uiPriority w:val="99"/>
    <w:semiHidden/>
    <w:unhideWhenUsed/>
    <w:rsid w:val="00D72141"/>
    <w:rPr>
      <w:color w:val="954F72" w:themeColor="followedHyperlink"/>
      <w:u w:val="single"/>
    </w:rPr>
  </w:style>
  <w:style w:type="character" w:styleId="Kommentinviite">
    <w:name w:val="annotation reference"/>
    <w:basedOn w:val="Kappaleenoletusfontti"/>
    <w:uiPriority w:val="99"/>
    <w:semiHidden/>
    <w:unhideWhenUsed/>
    <w:rsid w:val="0098761E"/>
    <w:rPr>
      <w:sz w:val="16"/>
      <w:szCs w:val="16"/>
    </w:rPr>
  </w:style>
  <w:style w:type="paragraph" w:styleId="Kommentinteksti">
    <w:name w:val="annotation text"/>
    <w:basedOn w:val="Normaali"/>
    <w:link w:val="KommentintekstiChar"/>
    <w:uiPriority w:val="99"/>
    <w:semiHidden/>
    <w:unhideWhenUsed/>
    <w:rsid w:val="0098761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761E"/>
    <w:rPr>
      <w:sz w:val="20"/>
      <w:szCs w:val="20"/>
    </w:rPr>
  </w:style>
  <w:style w:type="paragraph" w:styleId="Kommentinotsikko">
    <w:name w:val="annotation subject"/>
    <w:basedOn w:val="Kommentinteksti"/>
    <w:next w:val="Kommentinteksti"/>
    <w:link w:val="KommentinotsikkoChar"/>
    <w:uiPriority w:val="99"/>
    <w:semiHidden/>
    <w:unhideWhenUsed/>
    <w:rsid w:val="0098761E"/>
    <w:rPr>
      <w:b/>
      <w:bCs/>
    </w:rPr>
  </w:style>
  <w:style w:type="character" w:customStyle="1" w:styleId="KommentinotsikkoChar">
    <w:name w:val="Kommentin otsikko Char"/>
    <w:basedOn w:val="KommentintekstiChar"/>
    <w:link w:val="Kommentinotsikko"/>
    <w:uiPriority w:val="99"/>
    <w:semiHidden/>
    <w:rsid w:val="0098761E"/>
    <w:rPr>
      <w:b/>
      <w:bCs/>
      <w:sz w:val="20"/>
      <w:szCs w:val="20"/>
    </w:rPr>
  </w:style>
  <w:style w:type="paragraph" w:styleId="Seliteteksti">
    <w:name w:val="Balloon Text"/>
    <w:basedOn w:val="Normaali"/>
    <w:link w:val="SelitetekstiChar"/>
    <w:uiPriority w:val="99"/>
    <w:semiHidden/>
    <w:unhideWhenUsed/>
    <w:rsid w:val="0098761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87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64183">
      <w:bodyDiv w:val="1"/>
      <w:marLeft w:val="0"/>
      <w:marRight w:val="0"/>
      <w:marTop w:val="0"/>
      <w:marBottom w:val="0"/>
      <w:divBdr>
        <w:top w:val="none" w:sz="0" w:space="0" w:color="auto"/>
        <w:left w:val="none" w:sz="0" w:space="0" w:color="auto"/>
        <w:bottom w:val="none" w:sz="0" w:space="0" w:color="auto"/>
        <w:right w:val="none" w:sz="0" w:space="0" w:color="auto"/>
      </w:divBdr>
      <w:divsChild>
        <w:div w:id="1820802376">
          <w:marLeft w:val="0"/>
          <w:marRight w:val="0"/>
          <w:marTop w:val="0"/>
          <w:marBottom w:val="0"/>
          <w:divBdr>
            <w:top w:val="none" w:sz="0" w:space="0" w:color="auto"/>
            <w:left w:val="none" w:sz="0" w:space="0" w:color="auto"/>
            <w:bottom w:val="none" w:sz="0" w:space="0" w:color="auto"/>
            <w:right w:val="none" w:sz="0" w:space="0" w:color="auto"/>
          </w:divBdr>
          <w:divsChild>
            <w:div w:id="64875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7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fi/atut/user/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kp.gitbooks.io/learning-ojs/content/ensuring_a_blind_peer_revie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ut.fi/files/arkkitehtuuritutkimuksenpaivat.kotisivukone.com/Atut2017/Atut2017_template.docx" TargetMode="External"/><Relationship Id="rId11" Type="http://schemas.openxmlformats.org/officeDocument/2006/relationships/hyperlink" Target="mailto:atut.oulu@gmail.com" TargetMode="External"/><Relationship Id="rId5" Type="http://schemas.openxmlformats.org/officeDocument/2006/relationships/hyperlink" Target="http://www.journal.fi/atut" TargetMode="External"/><Relationship Id="rId10" Type="http://schemas.openxmlformats.org/officeDocument/2006/relationships/hyperlink" Target="https://pkp.gitbooks.io/learning-ojs/content/ensuring_a_blind_peer_review.html" TargetMode="External"/><Relationship Id="rId4" Type="http://schemas.openxmlformats.org/officeDocument/2006/relationships/webSettings" Target="webSettings.xml"/><Relationship Id="rId9" Type="http://schemas.openxmlformats.org/officeDocument/2006/relationships/hyperlink" Target="https://journal.fi/atut/logi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3819</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Oulun yliopisto</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Markkanen</dc:creator>
  <cp:keywords/>
  <dc:description/>
  <cp:lastModifiedBy>Piia Markkanen</cp:lastModifiedBy>
  <cp:revision>3</cp:revision>
  <dcterms:created xsi:type="dcterms:W3CDTF">2017-08-30T07:45:00Z</dcterms:created>
  <dcterms:modified xsi:type="dcterms:W3CDTF">2017-09-01T10:31:00Z</dcterms:modified>
</cp:coreProperties>
</file>